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D0" w:rsidRDefault="006F2DD0">
      <w:pPr>
        <w:rPr>
          <w:shd w:val="clear" w:color="auto" w:fill="FFFFFF"/>
        </w:rPr>
      </w:pPr>
    </w:p>
    <w:p w:rsidR="006F2DD0" w:rsidRDefault="006F2DD0">
      <w:pPr>
        <w:rPr>
          <w:shd w:val="clear" w:color="auto" w:fill="FFFFFF"/>
        </w:rPr>
      </w:pPr>
    </w:p>
    <w:p w:rsidR="006F2DD0" w:rsidRDefault="006F2DD0">
      <w:pPr>
        <w:rPr>
          <w:shd w:val="clear" w:color="auto" w:fill="FFFFFF"/>
        </w:rPr>
      </w:pPr>
    </w:p>
    <w:p w:rsidR="006F2DD0" w:rsidRDefault="006F2DD0">
      <w:pPr>
        <w:rPr>
          <w:shd w:val="clear" w:color="auto" w:fill="FFFFFF"/>
        </w:rPr>
      </w:pPr>
    </w:p>
    <w:p w:rsidR="006F2DD0" w:rsidRDefault="006F2DD0">
      <w:pPr>
        <w:rPr>
          <w:shd w:val="clear" w:color="auto" w:fill="FFFFFF"/>
        </w:rPr>
      </w:pPr>
    </w:p>
    <w:p w:rsidR="006F2DD0" w:rsidRDefault="006F2DD0">
      <w:pPr>
        <w:rPr>
          <w:shd w:val="clear" w:color="auto" w:fill="FFFFFF"/>
        </w:rPr>
      </w:pPr>
    </w:p>
    <w:p w:rsidR="00BA54B0" w:rsidRDefault="00045CFE" w:rsidP="006F2DD0">
      <w:pPr>
        <w:jc w:val="center"/>
        <w:rPr>
          <w:shd w:val="clear" w:color="auto" w:fill="FFFFFF"/>
        </w:rPr>
      </w:pPr>
      <w:r>
        <w:rPr>
          <w:shd w:val="clear" w:color="auto" w:fill="FFFFFF"/>
        </w:rPr>
        <w:t>Composition of Health Care and Medicine in the USA</w:t>
      </w:r>
    </w:p>
    <w:p w:rsidR="006F2DD0" w:rsidRDefault="006F2DD0" w:rsidP="006F2DD0">
      <w:pPr>
        <w:jc w:val="center"/>
        <w:rPr>
          <w:shd w:val="clear" w:color="auto" w:fill="FFFFFF"/>
        </w:rPr>
      </w:pPr>
    </w:p>
    <w:p w:rsidR="006F2DD0" w:rsidRDefault="00045CFE" w:rsidP="006F2DD0">
      <w:pPr>
        <w:jc w:val="center"/>
        <w:rPr>
          <w:shd w:val="clear" w:color="auto" w:fill="FFFFFF"/>
        </w:rPr>
      </w:pPr>
      <w:r>
        <w:rPr>
          <w:shd w:val="clear" w:color="auto" w:fill="FFFFFF"/>
        </w:rPr>
        <w:t>Student’s Name</w:t>
      </w:r>
    </w:p>
    <w:p w:rsidR="006F2DD0" w:rsidRDefault="00045CFE" w:rsidP="006F2DD0">
      <w:pPr>
        <w:jc w:val="center"/>
        <w:rPr>
          <w:shd w:val="clear" w:color="auto" w:fill="FFFFFF"/>
        </w:rPr>
      </w:pPr>
      <w:r>
        <w:rPr>
          <w:shd w:val="clear" w:color="auto" w:fill="FFFFFF"/>
        </w:rPr>
        <w:t>Institutional Affiliations</w:t>
      </w:r>
    </w:p>
    <w:p w:rsidR="006F2DD0" w:rsidRDefault="00045CFE" w:rsidP="006F2DD0">
      <w:pPr>
        <w:jc w:val="center"/>
        <w:rPr>
          <w:shd w:val="clear" w:color="auto" w:fill="FFFFFF"/>
        </w:rPr>
      </w:pPr>
      <w:r>
        <w:rPr>
          <w:shd w:val="clear" w:color="auto" w:fill="FFFFFF"/>
        </w:rPr>
        <w:t>Date</w:t>
      </w:r>
    </w:p>
    <w:p w:rsidR="006F2DD0" w:rsidRDefault="006F2DD0"/>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6F2DD0" w:rsidRDefault="00045CFE" w:rsidP="006F2DD0">
      <w:pPr>
        <w:rPr>
          <w:b/>
        </w:rPr>
      </w:pPr>
      <w:r>
        <w:rPr>
          <w:b/>
        </w:rPr>
        <w:lastRenderedPageBreak/>
        <w:t>Description of the composition of health care in the American constitution</w:t>
      </w:r>
    </w:p>
    <w:p w:rsidR="00CD0047" w:rsidRDefault="00045CFE" w:rsidP="00E45AA3">
      <w:pPr>
        <w:ind w:firstLine="720"/>
      </w:pPr>
      <w:r>
        <w:t xml:space="preserve">The </w:t>
      </w:r>
      <w:r w:rsidR="00663698">
        <w:t>United States</w:t>
      </w:r>
      <w:r>
        <w:t xml:space="preserve"> of America </w:t>
      </w:r>
      <w:r w:rsidR="008A5E59">
        <w:t>constitution</w:t>
      </w:r>
      <w:r>
        <w:t xml:space="preserve"> does not provide </w:t>
      </w:r>
      <w:r w:rsidR="00825078">
        <w:t>the</w:t>
      </w:r>
      <w:r>
        <w:t xml:space="preserve"> rights to h</w:t>
      </w:r>
      <w:r w:rsidR="008A5E59">
        <w:t xml:space="preserve">ealth to its citizen. However, the United States government provides an </w:t>
      </w:r>
      <w:r w:rsidR="00825078">
        <w:t>insurance</w:t>
      </w:r>
      <w:r w:rsidR="008A5E59">
        <w:t xml:space="preserve"> policy for its </w:t>
      </w:r>
      <w:r w:rsidR="00825078">
        <w:t>citizen. The United States constitution does not provide any right to good health care. However, the health care sector is divided into the patients, the health professionals, the health institution such as the hospital that provides the necessary infrastructure in the health sector, and the economic and political surrounding the health care sector.</w:t>
      </w:r>
    </w:p>
    <w:p w:rsidR="00825078" w:rsidRPr="00E45AA3" w:rsidRDefault="00045CFE" w:rsidP="00E45AA3">
      <w:pPr>
        <w:ind w:firstLine="720"/>
        <w:rPr>
          <w:rFonts w:cs="Arial"/>
          <w:szCs w:val="20"/>
          <w:shd w:val="clear" w:color="auto" w:fill="FFFFFF"/>
        </w:rPr>
      </w:pPr>
      <w:r>
        <w:t>The patient is one of the central pillars of the</w:t>
      </w:r>
      <w:r>
        <w:t xml:space="preserve"> health sector. The patients represent those who are looking for health care services. The patients represented the passive element of those who need care for their </w:t>
      </w:r>
      <w:r w:rsidR="00663698">
        <w:t>illness</w:t>
      </w:r>
      <w:r w:rsidR="00663698">
        <w:rPr>
          <w:rFonts w:cs="Arial"/>
          <w:szCs w:val="20"/>
          <w:shd w:val="clear" w:color="auto" w:fill="FFFFFF"/>
        </w:rPr>
        <w:t xml:space="preserve"> (</w:t>
      </w:r>
      <w:r w:rsidR="00E45AA3">
        <w:rPr>
          <w:rFonts w:cs="Arial"/>
          <w:szCs w:val="20"/>
          <w:shd w:val="clear" w:color="auto" w:fill="FFFFFF"/>
        </w:rPr>
        <w:t xml:space="preserve">Young &amp; Kroth, </w:t>
      </w:r>
      <w:r w:rsidR="00E45AA3" w:rsidRPr="00E45AA3">
        <w:rPr>
          <w:rFonts w:cs="Arial"/>
          <w:szCs w:val="20"/>
          <w:shd w:val="clear" w:color="auto" w:fill="FFFFFF"/>
        </w:rPr>
        <w:t>2017)</w:t>
      </w:r>
      <w:r>
        <w:t>. They did not take a crucial responsibility in the health care</w:t>
      </w:r>
      <w:r>
        <w:t xml:space="preserve"> sector. In other words, the patients represented the customers for the health care services.</w:t>
      </w:r>
      <w:r w:rsidR="000561A2">
        <w:t xml:space="preserve"> Patients represented the central pillar of the health care sector because, without the patients, there is no purpose for the health sector in the country.</w:t>
      </w:r>
    </w:p>
    <w:p w:rsidR="000561A2" w:rsidRDefault="00045CFE" w:rsidP="00E45AA3">
      <w:pPr>
        <w:ind w:firstLine="720"/>
      </w:pPr>
      <w:r>
        <w:t>The sec</w:t>
      </w:r>
      <w:r>
        <w:t>ond element of health care, according to the USA constitution, is the care team. This element represents a team of health professionals such as doctors, nurses, and physicians. The care team also involves the family members of the patients who take care of</w:t>
      </w:r>
      <w:r>
        <w:t xml:space="preserve"> the outpatients. In other words, a care team represents all those who take care of the patient's whether they are medical professionals or family members.</w:t>
      </w:r>
    </w:p>
    <w:p w:rsidR="006F2210" w:rsidRDefault="00045CFE" w:rsidP="00E45AA3">
      <w:pPr>
        <w:ind w:firstLine="720"/>
      </w:pPr>
      <w:r>
        <w:t>The organization is the third level of the care team. This represents those responsible for providin</w:t>
      </w:r>
      <w:r>
        <w:t>g a platform or proper infrastructures such as hospitals, clinics, and homes. This element is essential in the health care sector because it provides efficient ways of providing health care services. This sector represents the management sector of the heal</w:t>
      </w:r>
      <w:r>
        <w:t>th care sector. Finally, the political; and economic environment represents the external factors that influence the healthcare sector.</w:t>
      </w:r>
    </w:p>
    <w:p w:rsidR="006F2210" w:rsidRDefault="00045CFE" w:rsidP="008F2590">
      <w:pPr>
        <w:jc w:val="center"/>
        <w:rPr>
          <w:b/>
        </w:rPr>
      </w:pPr>
      <w:r w:rsidRPr="008F2590">
        <w:rPr>
          <w:b/>
        </w:rPr>
        <w:t>Arguments for a right to health in the USA</w:t>
      </w:r>
    </w:p>
    <w:p w:rsidR="008F2590" w:rsidRPr="00E45AA3" w:rsidRDefault="00663698" w:rsidP="00663698">
      <w:pPr>
        <w:rPr>
          <w:rFonts w:cs="Arial"/>
          <w:szCs w:val="20"/>
          <w:shd w:val="clear" w:color="auto" w:fill="FFFFFF"/>
        </w:rPr>
      </w:pPr>
      <w:r>
        <w:t>All</w:t>
      </w:r>
      <w:r w:rsidR="00045CFE">
        <w:t xml:space="preserve"> the citizens of the </w:t>
      </w:r>
      <w:r w:rsidR="004213C7">
        <w:t>USA</w:t>
      </w:r>
      <w:r w:rsidR="00045CFE">
        <w:t xml:space="preserve"> should have a righty to good health. </w:t>
      </w:r>
      <w:r>
        <w:t xml:space="preserve"> Furthermore the</w:t>
      </w:r>
      <w:r w:rsidR="00045CFE">
        <w:t xml:space="preserve"> USA government should amend the constitu</w:t>
      </w:r>
      <w:r w:rsidR="004213C7">
        <w:t xml:space="preserve">tion to make every citizen's health a right </w:t>
      </w:r>
      <w:r w:rsidR="00E45AA3">
        <w:rPr>
          <w:rFonts w:cs="Arial"/>
          <w:szCs w:val="20"/>
          <w:shd w:val="clear" w:color="auto" w:fill="FFFFFF"/>
        </w:rPr>
        <w:t>(Scott, 2016)</w:t>
      </w:r>
      <w:r w:rsidR="00045CFE">
        <w:t xml:space="preserve">. It is the government's </w:t>
      </w:r>
      <w:r w:rsidR="00045CFE">
        <w:t>responsibility to protect its citizens. Thus, they sh</w:t>
      </w:r>
      <w:r w:rsidR="004213C7">
        <w:t>ould ensure that every citizen has a right to better health care services. Additionally, the right to health care services would reduce death cases due to poor health conditions or lack of resources to access the health facilities. Lastly, including the American constitution's right to health shows a sense of ethical responsibility of the government to its citizens.</w:t>
      </w:r>
    </w:p>
    <w:p w:rsidR="004213C7" w:rsidRDefault="00045CFE" w:rsidP="004213C7">
      <w:pPr>
        <w:jc w:val="center"/>
        <w:rPr>
          <w:b/>
        </w:rPr>
      </w:pPr>
      <w:r w:rsidRPr="004213C7">
        <w:rPr>
          <w:b/>
        </w:rPr>
        <w:t>Public perception of the arguments for the right to health</w:t>
      </w:r>
    </w:p>
    <w:p w:rsidR="004213C7" w:rsidRDefault="00045CFE" w:rsidP="00663698">
      <w:pPr>
        <w:ind w:firstLine="720"/>
      </w:pPr>
      <w:r>
        <w:t>The public perception concernin</w:t>
      </w:r>
      <w:r>
        <w:t xml:space="preserve">g the inclusion of the right to health for the USA's citizens would be taken positively. This is because the inclusion of the right to health would ensure that every citizen has an equal chance to get health care from the government. </w:t>
      </w:r>
      <w:r w:rsidR="001F5F71">
        <w:t xml:space="preserve">The Americans would view the idea of making health a right as being ethical and responsible for the citizen's wellbeing. Similarly, the idea would give me a high ethical perception in the American's view because making </w:t>
      </w:r>
      <w:r w:rsidR="00136516">
        <w:t>health</w:t>
      </w:r>
      <w:r w:rsidR="001F5F71">
        <w:t xml:space="preserve"> a</w:t>
      </w:r>
      <w:r w:rsidR="00136516">
        <w:t xml:space="preserve"> right would improve the country's quality of health services.</w:t>
      </w:r>
    </w:p>
    <w:p w:rsidR="00807753" w:rsidRDefault="00807753" w:rsidP="00E605AF"/>
    <w:p w:rsidR="00807753" w:rsidRDefault="00807753" w:rsidP="00E605AF"/>
    <w:p w:rsidR="00807753" w:rsidRDefault="00807753" w:rsidP="00E605AF"/>
    <w:p w:rsidR="00807753" w:rsidRDefault="00807753" w:rsidP="00E605AF"/>
    <w:p w:rsidR="00C3686C" w:rsidRDefault="00C3686C" w:rsidP="00E605AF"/>
    <w:p w:rsidR="00C3686C" w:rsidRDefault="00C3686C" w:rsidP="00E605AF">
      <w:bookmarkStart w:id="0" w:name="_GoBack"/>
      <w:bookmarkEnd w:id="0"/>
    </w:p>
    <w:p w:rsidR="00807753" w:rsidRDefault="00045CFE" w:rsidP="00807753">
      <w:pPr>
        <w:jc w:val="center"/>
        <w:rPr>
          <w:b/>
        </w:rPr>
      </w:pPr>
      <w:r w:rsidRPr="00807753">
        <w:rPr>
          <w:b/>
        </w:rPr>
        <w:t>References</w:t>
      </w:r>
    </w:p>
    <w:p w:rsidR="00E45AA3" w:rsidRPr="00E45AA3" w:rsidRDefault="00045CFE" w:rsidP="00E45AA3">
      <w:pPr>
        <w:ind w:left="720" w:hanging="720"/>
        <w:rPr>
          <w:rFonts w:cs="Arial"/>
          <w:szCs w:val="20"/>
          <w:shd w:val="clear" w:color="auto" w:fill="FFFFFF"/>
        </w:rPr>
      </w:pPr>
      <w:r w:rsidRPr="00E45AA3">
        <w:rPr>
          <w:rFonts w:cs="Arial"/>
          <w:szCs w:val="20"/>
          <w:shd w:val="clear" w:color="auto" w:fill="FFFFFF"/>
        </w:rPr>
        <w:t xml:space="preserve">Scott, D. M. (2016). The United States health care system: a pharmacy perspective. </w:t>
      </w:r>
      <w:r w:rsidRPr="00E45AA3">
        <w:rPr>
          <w:rFonts w:cs="Arial"/>
          <w:i/>
          <w:iCs/>
          <w:szCs w:val="20"/>
          <w:shd w:val="clear" w:color="auto" w:fill="FFFFFF"/>
        </w:rPr>
        <w:t>The Canadian Jou</w:t>
      </w:r>
      <w:r w:rsidRPr="00E45AA3">
        <w:rPr>
          <w:rFonts w:cs="Arial"/>
          <w:i/>
          <w:iCs/>
          <w:szCs w:val="20"/>
          <w:shd w:val="clear" w:color="auto" w:fill="FFFFFF"/>
        </w:rPr>
        <w:t>rnal of Hospital Pharmacy</w:t>
      </w:r>
      <w:r w:rsidRPr="00E45AA3">
        <w:rPr>
          <w:rFonts w:cs="Arial"/>
          <w:szCs w:val="20"/>
          <w:shd w:val="clear" w:color="auto" w:fill="FFFFFF"/>
        </w:rPr>
        <w:t>, </w:t>
      </w:r>
      <w:r w:rsidRPr="00E45AA3">
        <w:rPr>
          <w:rFonts w:cs="Arial"/>
          <w:i/>
          <w:iCs/>
          <w:szCs w:val="20"/>
          <w:shd w:val="clear" w:color="auto" w:fill="FFFFFF"/>
        </w:rPr>
        <w:t>69</w:t>
      </w:r>
      <w:r w:rsidRPr="00E45AA3">
        <w:rPr>
          <w:rFonts w:cs="Arial"/>
          <w:szCs w:val="20"/>
          <w:shd w:val="clear" w:color="auto" w:fill="FFFFFF"/>
        </w:rPr>
        <w:t>(4), 306.</w:t>
      </w:r>
    </w:p>
    <w:p w:rsidR="00E45AA3" w:rsidRPr="00E45AA3" w:rsidRDefault="00045CFE" w:rsidP="00E45AA3">
      <w:pPr>
        <w:ind w:left="720" w:hanging="720"/>
        <w:rPr>
          <w:rFonts w:cs="Arial"/>
          <w:szCs w:val="20"/>
          <w:shd w:val="clear" w:color="auto" w:fill="FFFFFF"/>
        </w:rPr>
      </w:pPr>
      <w:r w:rsidRPr="00E45AA3">
        <w:rPr>
          <w:rFonts w:cs="Arial"/>
          <w:szCs w:val="20"/>
          <w:shd w:val="clear" w:color="auto" w:fill="FFFFFF"/>
        </w:rPr>
        <w:t>Young, K. M., &amp; Kroth, P. J. (2017). </w:t>
      </w:r>
      <w:r w:rsidRPr="00E45AA3">
        <w:rPr>
          <w:rFonts w:cs="Arial"/>
          <w:i/>
          <w:iCs/>
          <w:szCs w:val="20"/>
          <w:shd w:val="clear" w:color="auto" w:fill="FFFFFF"/>
        </w:rPr>
        <w:t>Sultz &amp; Young's Health Care USA</w:t>
      </w:r>
      <w:r w:rsidRPr="00E45AA3">
        <w:rPr>
          <w:rFonts w:cs="Arial"/>
          <w:szCs w:val="20"/>
          <w:shd w:val="clear" w:color="auto" w:fill="FFFFFF"/>
        </w:rPr>
        <w:t>. Jones &amp; Bartlett Learning.</w:t>
      </w:r>
    </w:p>
    <w:p w:rsidR="00807753" w:rsidRDefault="00807753" w:rsidP="00E605AF"/>
    <w:p w:rsidR="00807753" w:rsidRDefault="00807753" w:rsidP="00E605AF"/>
    <w:p w:rsidR="00807753" w:rsidRDefault="00807753" w:rsidP="00E605AF"/>
    <w:p w:rsidR="00807753" w:rsidRPr="00E605AF" w:rsidRDefault="00807753" w:rsidP="00E605AF"/>
    <w:p w:rsidR="009F3C5C" w:rsidRDefault="009F3C5C" w:rsidP="009F3C5C"/>
    <w:p w:rsidR="009F3C5C" w:rsidRPr="009F3C5C" w:rsidRDefault="009F3C5C" w:rsidP="009F3C5C"/>
    <w:p w:rsidR="00646E02" w:rsidRPr="00646E02" w:rsidRDefault="00646E02" w:rsidP="00646E02"/>
    <w:p w:rsidR="00C577CC" w:rsidRPr="00C577CC" w:rsidRDefault="00C577CC" w:rsidP="00C577CC"/>
    <w:p w:rsidR="000561A2" w:rsidRPr="00CD0047" w:rsidRDefault="000561A2" w:rsidP="006F2DD0"/>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p w:rsidR="008410CB" w:rsidRDefault="008410CB"/>
    <w:sectPr w:rsidR="008410CB" w:rsidSect="008410C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CFE" w:rsidRDefault="00045CFE">
      <w:pPr>
        <w:spacing w:after="0" w:line="240" w:lineRule="auto"/>
      </w:pPr>
      <w:r>
        <w:separator/>
      </w:r>
    </w:p>
  </w:endnote>
  <w:endnote w:type="continuationSeparator" w:id="0">
    <w:p w:rsidR="00045CFE" w:rsidRDefault="0004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CFE" w:rsidRDefault="00045CFE">
      <w:pPr>
        <w:spacing w:after="0" w:line="240" w:lineRule="auto"/>
      </w:pPr>
      <w:r>
        <w:separator/>
      </w:r>
    </w:p>
  </w:footnote>
  <w:footnote w:type="continuationSeparator" w:id="0">
    <w:p w:rsidR="00045CFE" w:rsidRDefault="0004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21689"/>
      <w:docPartObj>
        <w:docPartGallery w:val="Page Numbers (Top of Page)"/>
        <w:docPartUnique/>
      </w:docPartObj>
    </w:sdtPr>
    <w:sdtEndPr>
      <w:rPr>
        <w:noProof/>
      </w:rPr>
    </w:sdtEndPr>
    <w:sdtContent>
      <w:p w:rsidR="008410CB" w:rsidRDefault="00045CFE" w:rsidP="006F2DD0">
        <w:pPr>
          <w:pStyle w:val="Header"/>
          <w:jc w:val="right"/>
        </w:pPr>
        <w:r>
          <w:rPr>
            <w:shd w:val="clear" w:color="auto" w:fill="FFFFFF"/>
          </w:rPr>
          <w:t xml:space="preserve"> HEALTH CARE AND MEDICINE IN USA</w:t>
        </w:r>
        <w:r>
          <w:t xml:space="preserve"> </w:t>
        </w:r>
        <w:r>
          <w:tab/>
        </w:r>
        <w:r>
          <w:tab/>
        </w:r>
        <w:r>
          <w:fldChar w:fldCharType="begin"/>
        </w:r>
        <w:r>
          <w:instrText xml:space="preserve"> PAGE   \* MERGEFORMAT </w:instrText>
        </w:r>
        <w:r>
          <w:fldChar w:fldCharType="separate"/>
        </w:r>
        <w:r w:rsidR="00C3686C">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B" w:rsidRPr="008410CB" w:rsidRDefault="00045CFE" w:rsidP="008410CB">
    <w:pPr>
      <w:ind w:left="720" w:hanging="720"/>
      <w:rPr>
        <w:shd w:val="clear" w:color="auto" w:fill="FFFFFF"/>
      </w:rPr>
    </w:pPr>
    <w:r>
      <w:t>Running head:</w:t>
    </w:r>
    <w:r w:rsidRPr="008410CB">
      <w:rPr>
        <w:shd w:val="clear" w:color="auto" w:fill="FFFFFF"/>
      </w:rPr>
      <w:t xml:space="preserve"> </w:t>
    </w:r>
    <w:r>
      <w:rPr>
        <w:shd w:val="clear" w:color="auto" w:fill="FFFFFF"/>
      </w:rPr>
      <w:t xml:space="preserve"> </w:t>
    </w:r>
    <w:r w:rsidRPr="00663698">
      <w:rPr>
        <w:shd w:val="clear" w:color="auto" w:fill="FFFFFF"/>
      </w:rPr>
      <w:t xml:space="preserve">HEALTH CARE </w:t>
    </w:r>
    <w:r w:rsidR="006F2DD0" w:rsidRPr="00663698">
      <w:rPr>
        <w:shd w:val="clear" w:color="auto" w:fill="FFFFFF"/>
      </w:rPr>
      <w:t xml:space="preserve">AND MEDICINE </w:t>
    </w:r>
    <w:r w:rsidRPr="00663698">
      <w:rPr>
        <w:shd w:val="clear" w:color="auto" w:fill="FFFFFF"/>
      </w:rPr>
      <w:t>IN USA</w:t>
    </w:r>
    <w:r>
      <w:rPr>
        <w:shd w:val="clear" w:color="auto" w:fill="FFFFFF"/>
      </w:rPr>
      <w:tab/>
    </w:r>
    <w:r>
      <w:rPr>
        <w:shd w:val="clear" w:color="auto" w:fill="FFFFFF"/>
      </w:rPr>
      <w:tab/>
    </w:r>
    <w:sdt>
      <w:sdtPr>
        <w:id w:val="14273735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8410CB" w:rsidRDefault="00841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CB"/>
    <w:rsid w:val="00001A9C"/>
    <w:rsid w:val="00017F13"/>
    <w:rsid w:val="00045CFE"/>
    <w:rsid w:val="000561A2"/>
    <w:rsid w:val="000A1396"/>
    <w:rsid w:val="000A711E"/>
    <w:rsid w:val="001062DF"/>
    <w:rsid w:val="00126B3F"/>
    <w:rsid w:val="001355F0"/>
    <w:rsid w:val="00136516"/>
    <w:rsid w:val="00160AF4"/>
    <w:rsid w:val="00174F7F"/>
    <w:rsid w:val="0018367B"/>
    <w:rsid w:val="001F5F71"/>
    <w:rsid w:val="00203773"/>
    <w:rsid w:val="00235590"/>
    <w:rsid w:val="002F413C"/>
    <w:rsid w:val="002F7D3A"/>
    <w:rsid w:val="00347C6B"/>
    <w:rsid w:val="00360A89"/>
    <w:rsid w:val="003B6FE3"/>
    <w:rsid w:val="004134E6"/>
    <w:rsid w:val="004213C7"/>
    <w:rsid w:val="004304E9"/>
    <w:rsid w:val="0043305B"/>
    <w:rsid w:val="00472F40"/>
    <w:rsid w:val="0052501B"/>
    <w:rsid w:val="00530990"/>
    <w:rsid w:val="00553911"/>
    <w:rsid w:val="00556889"/>
    <w:rsid w:val="005B6964"/>
    <w:rsid w:val="005E462D"/>
    <w:rsid w:val="005E6521"/>
    <w:rsid w:val="00646E02"/>
    <w:rsid w:val="00663698"/>
    <w:rsid w:val="006751FD"/>
    <w:rsid w:val="006B7441"/>
    <w:rsid w:val="006C30A9"/>
    <w:rsid w:val="006C3CBD"/>
    <w:rsid w:val="006F2210"/>
    <w:rsid w:val="006F2DD0"/>
    <w:rsid w:val="007104D1"/>
    <w:rsid w:val="00712085"/>
    <w:rsid w:val="007278C8"/>
    <w:rsid w:val="0077011B"/>
    <w:rsid w:val="007B1942"/>
    <w:rsid w:val="007E0236"/>
    <w:rsid w:val="00807753"/>
    <w:rsid w:val="00825078"/>
    <w:rsid w:val="00827F8A"/>
    <w:rsid w:val="00831D59"/>
    <w:rsid w:val="008410CB"/>
    <w:rsid w:val="00841ECF"/>
    <w:rsid w:val="008721E5"/>
    <w:rsid w:val="008A5E59"/>
    <w:rsid w:val="008C5AD5"/>
    <w:rsid w:val="008F2590"/>
    <w:rsid w:val="009644E4"/>
    <w:rsid w:val="009776C7"/>
    <w:rsid w:val="009A6462"/>
    <w:rsid w:val="009A6931"/>
    <w:rsid w:val="009B65A7"/>
    <w:rsid w:val="009F3C5C"/>
    <w:rsid w:val="00AB4B9F"/>
    <w:rsid w:val="00AC5DD8"/>
    <w:rsid w:val="00B03DBC"/>
    <w:rsid w:val="00BA54B0"/>
    <w:rsid w:val="00C3686C"/>
    <w:rsid w:val="00C577CC"/>
    <w:rsid w:val="00CD0047"/>
    <w:rsid w:val="00CF7E54"/>
    <w:rsid w:val="00D438E4"/>
    <w:rsid w:val="00D979DE"/>
    <w:rsid w:val="00DF00EF"/>
    <w:rsid w:val="00E35FA5"/>
    <w:rsid w:val="00E45AA3"/>
    <w:rsid w:val="00E605AF"/>
    <w:rsid w:val="00E66266"/>
    <w:rsid w:val="00E8543B"/>
    <w:rsid w:val="00EB79A4"/>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33E4-8069-499D-988F-3AD086A7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0CB"/>
  </w:style>
  <w:style w:type="paragraph" w:styleId="Footer">
    <w:name w:val="footer"/>
    <w:basedOn w:val="Normal"/>
    <w:link w:val="FooterChar"/>
    <w:uiPriority w:val="99"/>
    <w:unhideWhenUsed/>
    <w:rsid w:val="00841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2021-03-30T21:45:00Z</dcterms:created>
  <dcterms:modified xsi:type="dcterms:W3CDTF">2021-03-30T21:45:00Z</dcterms:modified>
</cp:coreProperties>
</file>